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25.05.2020 N 307</w:t>
              <w:br/>
              <w:t xml:space="preserve">"Об утверждении Порядка представления копии энергетического паспорта и отчетов о проведении энергетического обследования"</w:t>
              <w:br/>
              <w:t xml:space="preserve">(Зарегистрировано в Минюсте России 24.07.2020 N 59072)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июля 2020 г. N 59072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мая 2020 г. N 307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КОПИИ ЭНЕРГЕТИЧЕСКОГО ПАСПОРТА И ОТЧЕТОВ</w:t>
      </w:r>
    </w:p>
    <w:p>
      <w:pPr>
        <w:pStyle w:val="2"/>
        <w:jc w:val="center"/>
      </w:pPr>
      <w:r>
        <w:rPr>
          <w:sz w:val="20"/>
        </w:rPr>
        <w:t xml:space="preserve">О ПРОВЕДЕНИИ ЭНЕРГЕТИЧЕСКОГО ОБСЛЕДОВАНИЯ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10 статьи 15</w:t>
        </w:r>
      </w:hyperlink>
      <w:r>
        <w:rPr>
          <w:sz w:val="20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2018, N 30, ст. 4556), </w:t>
      </w:r>
      <w:hyperlink w:history="0" r:id="rId8" w:tooltip="Постановление Правительства РФ от 01.06.2010 N 391 (ред. от 29.10.2022) &quot;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&quot; (вместе с &quot;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&quot;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функционирования, утвержденных постановлением Правительства Российской Федерации от 1 июня 2010 г. N 391 "О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функционирования" (Собрание законодательства Российской Федерации, 2010, N 23, ст. 2851; 2019, N 39, ст. 5441),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2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копии энергетического паспорта и отчетов о проведении энергетического обследования.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М.Г.РЕШЕТНИКОВ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25 мая 2020 г. N 307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КОПИИ ЭНЕРГЕТИЧЕСКОГО ПАСПОРТА И ОТЧЕТОВ</w:t>
      </w:r>
    </w:p>
    <w:p>
      <w:pPr>
        <w:pStyle w:val="2"/>
        <w:jc w:val="center"/>
      </w:pPr>
      <w:r>
        <w:rPr>
          <w:sz w:val="20"/>
        </w:rPr>
        <w:t xml:space="preserve">О ПРОВЕДЕНИИ ЭНЕРГЕТИЧЕСКОГО ОБСЛЕДОВАНИЯ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способы и сроки представления саморегулируемыми организациями в области энергетического обследования (далее - СРО) копии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результатам, стандартам и правилам таких СРО и отчетов о проведении энергетического обследования (далее - документы), подлежащих хранению в СРО в соответствии с </w:t>
      </w:r>
      <w:hyperlink w:history="0" r:id="rId9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10 статьи 15</w:t>
        </w:r>
      </w:hyperlink>
      <w:r>
        <w:rPr>
          <w:sz w:val="20"/>
        </w:rPr>
        <w:t xml:space="preserve"> Федерального закона от 23 ноября 2009 г.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2018, N 30, ст. 4556), в Минэкономразвития России.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СРО ежеквартально, не позднее 28 числа месяца, следующего за отчетным кварталом, начиная с даты внесения в государственный реестр саморегулируемых организаций в области энергетического обследования сведений о такой организации, размещает документы, составленные членами такой СРО по результатам проведенных ими энергетических обследований за указанный период и созданных в форме электронных документов, в государственной информационной системе в области энергосбережения и повышения энергетической эффективности &lt;1&gt; (далее - ГИС "Энергоэффективность").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Статья 23</w:t>
        </w:r>
      </w:hyperlink>
      <w:r>
        <w:rPr>
          <w:sz w:val="20"/>
        </w:rPr>
        <w:t xml:space="preserve"> Федерального закона от 23 ноября 2009 г.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2018, N 30, ст. 4556).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0"/>
        <w:ind w:firstLine="540"/>
        <w:jc w:val="both"/>
      </w:pPr>
      <w:r>
        <w:rPr>
          <w:sz w:val="20"/>
        </w:rPr>
        <w:t xml:space="preserve">3. В случае технической неисправности в работе ГИС "Энергоэффективность" документы, созданные в форме электронного документа и подписанные усиленной квалифицированной электронной подписью &lt;2&gt; руководителя СРО (уполномоченного им лица), в срок, указанный в </w:t>
      </w:r>
      <w:hyperlink w:history="0" w:anchor="P32" w:tooltip="2. СРО ежеквартально, не позднее 28 числа месяца, следующего за отчетным кварталом, начиная с даты внесения в государственный реестр саморегулируемых организаций в области энергетического обследования сведений о такой организации, размещает документы, составленные членами такой СРО по результатам проведенных ими энергетических обследований за указанный период и созданных в форме электронных документов, в государственной информационной системе в области энергосбережения и повышения энергетической эффектив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направляются с сопроводительным письмом в Минэкономразвития России по телекоммуникационным каналам связи (система межведомственного электронного документооборота, электронная почта mineconom@economy.gov.ru) в формате Portable Document Format (PDF).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</w:t>
      </w:r>
      <w:hyperlink w:history="0" r:id="rId11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06.04.2011 N 63-ФЗ "Об электронной подписи" (Собрание законодательства Российской Федерации, 2011, N 15, ст. 2036).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4. В случае отсутствия технической возможности размещения документов в ГИС "Энергоэффективность" или направления их по телекоммуникационным каналам связи документы представляются на бумажном носителе.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листы документов на бумажном носителе нумеруются сквозной нумерацией, прошиваются, заверяются печатью СРО и подписью руководителя СРО (уполномоченного им лица) на последней странице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на бумажном носителе, заверенные руководителем СРО (уполномоченным им лицом) в соответствии с </w:t>
      </w:r>
      <w:hyperlink w:history="0" w:anchor="P41" w:tooltip="Все листы документов на бумажном носителе нумеруются сквозной нумерацией, прошиваются, заверяются печатью СРО и подписью руководителя СРО (уполномоченного им лица) на последней странице документа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с приложением текстовых файлов документов на электронном носителе в срок, указанный в </w:t>
      </w:r>
      <w:hyperlink w:history="0" w:anchor="P32" w:tooltip="2. СРО ежеквартально, не позднее 28 числа месяца, следующего за отчетным кварталом, начиная с даты внесения в государственный реестр саморегулируемых организаций в области энергетического обследования сведений о такой организации, размещает документы, составленные членами такой СРО по результатам проведенных ими энергетических обследований за указанный период и созданных в форме электронных документов, в государственной информационной системе в области энергосбережения и повышения энергетической эффектив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представляются в Минэкономразвития России по почте заказным письмом с уведомлением о вручении и описью вложений либо иным доступным способом, обеспечивающим подтверждение получения Минэкономразвития России копий документов.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Минэкономразвития России в течение 30 рабочих дней со дня размещения документов в ГИС "Энергоэффективность" или со дня поступления документов в Минэкономразвития России проверяет их на предмет: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соответствия требованиям настоящего Порядка к формату документов (в случае направления по телекоммуникационным каналам связи в формате Portable Document Format (PDF));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соблюдения требований настоящего Порядка к оформлению документов (в случае их представления на бумажном носителе).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размещенные в ГИС "Энергоэффективность" (представленные в Минэкономразвития России) с соблюдением требований </w:t>
      </w:r>
      <w:hyperlink w:history="0" w:anchor="P43" w:tooltip="5. Минэкономразвития России в течение 30 рабочих дней со дня размещения документов в ГИС &quot;Энергоэффективность&quot; или со дня поступления документов в Минэкономразвития России проверяет их на предмет: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настоящего Порядка, считаются принятыми Минэкономразвития России.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документы размещены в ГИС "Энергоэффективность" (представлены в Минэкономразвития России) с нарушением требований, предусмотренных </w:t>
      </w:r>
      <w:hyperlink w:history="0" w:anchor="P43" w:tooltip="5. Минэкономразвития России в течение 30 рабочих дней со дня размещения документов в ГИС &quot;Энергоэффективность&quot; или со дня поступления документов в Минэкономразвития России проверяет их на предмет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Минэкономразвития России в течение срока, установленного </w:t>
      </w:r>
      <w:hyperlink w:history="0" w:anchor="P43" w:tooltip="5. Минэкономразвития России в течение 30 рабочих дней со дня размещения документов в ГИС &quot;Энергоэффективность&quot; или со дня поступления документов в Минэкономразвития России проверяет их на предмет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письменно уведомляет СРО об имеющихся нарушениях по почте заказным письмом с уведомлением о вручении либо по электронной почте.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СРО должны устранить допущенные нарушения в течение 5 рабочих дней со дня получения письма Минэкономразвития России, направленного в соответствии с </w:t>
      </w:r>
      <w:hyperlink w:history="0" w:anchor="P47" w:tooltip="7. В случае если документы размещены в ГИС &quot;Энергоэффективность&quot; (представлены в Минэкономразвития России) с нарушением требований, предусмотренных пунктом 5 настоящего Порядка, Минэкономразвития России в течение срока, установленного пунктом 5 настоящего Порядка, письменно уведомляет СРО об имеющихся нарушениях по почте заказным письмом с уведомлением о вручении либо по электронной почте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и разместить в ГИС "Энергоэффективность" (направить в Минэкономразвития России) доработанные документы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Минэкономразвития России в течение 10 рабочих дней со дня размещения доработанных документов в ГИС "Энергоэффективность" или их представления в Минэкономразвития России в предусмотренных </w:t>
      </w:r>
      <w:hyperlink w:history="0" w:anchor="P36" w:tooltip="3. В случае технической неисправности в работе ГИС &quot;Энергоэффективность&quot; документы, созданные в форме электронного документа и подписанные усиленной квалифицированной электронной подписью &lt;2&gt; руководителя СРО (уполномоченного им лица), в срок, указанный в пункте 2 настоящего Порядка, направляются с сопроводительным письмом в Минэкономразвития России по телекоммуникационным каналам связи (система межведомственного электронного документооборота, электронная почта mineconom@economy.gov.ru) в формате Portabl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40" w:tooltip="4. В случае отсутствия технической возможности размещения документов в ГИС &quot;Энергоэффективность&quot; или направления их по телекоммуникационным каналам связи документы представляются на бумажном носителе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 случаях проверяет документы на соответствие их требованиям, предусмотренным </w:t>
      </w:r>
      <w:hyperlink w:history="0" w:anchor="P43" w:tooltip="5. Минэкономразвития России в течение 30 рабочих дней со дня размещения документов в ГИС &quot;Энергоэффективность&quot; или со дня поступления документов в Минэкономразвития России проверяет их на предмет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устранения СРО нарушений, предусмотренных </w:t>
      </w:r>
      <w:hyperlink w:history="0" w:anchor="P43" w:tooltip="5. Минэкономразвития России в течение 30 рабочих дней со дня размещения документов в ГИС &quot;Энергоэффективность&quot; или со дня поступления документов в Минэкономразвития России проверяет их на предмет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в срок, установленный </w:t>
      </w:r>
      <w:hyperlink w:history="0" w:anchor="P48" w:tooltip="8. СРО должны устранить допущенные нарушения в течение 5 рабочих дней со дня получения письма Минэкономразвития России, направленного в соответствии с пунктом 7 настоящего Порядка, и разместить в ГИС &quot;Энергоэффективность&quot; (направить в Минэкономразвития России) доработанные документы в соответствии с настоящим Порядком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документы считаются принятыми Минэкономразвития России.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25.05.2020 N 307</w:t>
            <w:br/>
            <w:t>"Об утверждении Порядка представления копии энергетического паспорта...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9642&amp;dst=120" TargetMode = "External"/>
	<Relationship Id="rId8" Type="http://schemas.openxmlformats.org/officeDocument/2006/relationships/hyperlink" Target="https://login.consultant.ru/link/?req=doc&amp;base=LAW&amp;n=430490&amp;dst=15" TargetMode = "External"/>
	<Relationship Id="rId9" Type="http://schemas.openxmlformats.org/officeDocument/2006/relationships/hyperlink" Target="https://login.consultant.ru/link/?req=doc&amp;base=LAW&amp;n=449642&amp;dst=120" TargetMode = "External"/>
	<Relationship Id="rId10" Type="http://schemas.openxmlformats.org/officeDocument/2006/relationships/hyperlink" Target="https://login.consultant.ru/link/?req=doc&amp;base=LAW&amp;n=449642&amp;dst=100284" TargetMode = "External"/>
	<Relationship Id="rId11" Type="http://schemas.openxmlformats.org/officeDocument/2006/relationships/hyperlink" Target="https://login.consultant.ru/link/?req=doc&amp;base=LAW&amp;n=4543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25.05.2020 N 307
"Об утверждении Порядка представления копии энергетического паспорта и отчетов о проведении энергетического обследования"
(Зарегистрировано в Минюсте России 24.07.2020 N 59072)</dc:title>
  <dcterms:created xsi:type="dcterms:W3CDTF">2024-02-08T05:33:28Z</dcterms:created>
</cp:coreProperties>
</file>